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876" w:rsidRPr="00A73937" w:rsidRDefault="00DE4876" w:rsidP="00DE4876">
      <w:pPr>
        <w:pStyle w:val="Ttulo"/>
        <w:tabs>
          <w:tab w:val="left" w:pos="5954"/>
        </w:tabs>
        <w:spacing w:line="276" w:lineRule="auto"/>
        <w:ind w:left="-567" w:right="-113"/>
        <w:rPr>
          <w:rFonts w:ascii="Arial" w:hAnsi="Arial" w:cs="Arial"/>
          <w:sz w:val="22"/>
          <w:szCs w:val="22"/>
        </w:rPr>
      </w:pPr>
    </w:p>
    <w:p w:rsidR="00DE4876" w:rsidRPr="00DE4876" w:rsidRDefault="00DE4876" w:rsidP="00DE4876">
      <w:pPr>
        <w:pStyle w:val="Ttulo"/>
        <w:tabs>
          <w:tab w:val="left" w:pos="5954"/>
        </w:tabs>
        <w:spacing w:line="276" w:lineRule="auto"/>
        <w:ind w:left="113" w:right="-113"/>
        <w:rPr>
          <w:rFonts w:ascii="Arial" w:hAnsi="Arial" w:cs="Arial"/>
          <w:sz w:val="22"/>
          <w:szCs w:val="22"/>
        </w:rPr>
      </w:pPr>
      <w:r w:rsidRPr="00A73937">
        <w:rPr>
          <w:rFonts w:ascii="Arial" w:hAnsi="Arial" w:cs="Arial"/>
          <w:noProof/>
          <w:sz w:val="22"/>
          <w:szCs w:val="22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72724</wp:posOffset>
            </wp:positionH>
            <wp:positionV relativeFrom="paragraph">
              <wp:posOffset>-114300</wp:posOffset>
            </wp:positionV>
            <wp:extent cx="687705" cy="603250"/>
            <wp:effectExtent l="0" t="0" r="0" b="6350"/>
            <wp:wrapNone/>
            <wp:docPr id="2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876">
        <w:rPr>
          <w:rFonts w:ascii="Arial" w:hAnsi="Arial" w:cs="Arial"/>
          <w:sz w:val="22"/>
          <w:szCs w:val="22"/>
        </w:rPr>
        <w:t>PREFEITURA MUNICIPAL DE SUZANO</w:t>
      </w:r>
    </w:p>
    <w:p w:rsidR="00DE4876" w:rsidRDefault="00140386" w:rsidP="00140386">
      <w:pPr>
        <w:pStyle w:val="Ttulo1"/>
        <w:tabs>
          <w:tab w:val="left" w:pos="5954"/>
        </w:tabs>
        <w:spacing w:line="276" w:lineRule="auto"/>
        <w:ind w:left="113" w:right="-11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E4876" w:rsidRPr="00DE4876">
        <w:rPr>
          <w:sz w:val="22"/>
          <w:szCs w:val="22"/>
        </w:rPr>
        <w:t xml:space="preserve">SECRETARIA MUNICIPAL DE </w:t>
      </w:r>
      <w:r>
        <w:rPr>
          <w:sz w:val="22"/>
          <w:szCs w:val="22"/>
        </w:rPr>
        <w:t>ASSISTÊNCIA E DESENVOLVIMENTO SOCIAL</w:t>
      </w:r>
    </w:p>
    <w:p w:rsidR="00104ACB" w:rsidRDefault="00104ACB" w:rsidP="00104ACB">
      <w:pPr>
        <w:rPr>
          <w:lang w:val="x-none"/>
        </w:rPr>
      </w:pPr>
    </w:p>
    <w:p w:rsidR="00DE4876" w:rsidRPr="00104ACB" w:rsidRDefault="00104ACB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b/>
          <w:sz w:val="24"/>
          <w:szCs w:val="24"/>
          <w:lang w:val="pt-BR"/>
        </w:rPr>
      </w:pPr>
      <w:r w:rsidRPr="00104ACB">
        <w:rPr>
          <w:b/>
          <w:sz w:val="24"/>
          <w:szCs w:val="24"/>
          <w:lang w:val="pt-BR"/>
        </w:rPr>
        <w:t xml:space="preserve">Rerratificação do </w:t>
      </w:r>
      <w:r w:rsidR="00140386" w:rsidRPr="00104ACB">
        <w:rPr>
          <w:b/>
          <w:sz w:val="24"/>
          <w:szCs w:val="24"/>
          <w:lang w:val="pt-BR"/>
        </w:rPr>
        <w:t xml:space="preserve">Edital de Chamamento Público </w:t>
      </w:r>
      <w:r w:rsidR="00B51906">
        <w:rPr>
          <w:b/>
          <w:sz w:val="24"/>
          <w:szCs w:val="24"/>
          <w:lang w:val="pt-BR"/>
        </w:rPr>
        <w:t xml:space="preserve">nº </w:t>
      </w:r>
      <w:r w:rsidR="007F6A0E">
        <w:rPr>
          <w:b/>
          <w:sz w:val="24"/>
          <w:szCs w:val="24"/>
          <w:lang w:val="pt-BR"/>
        </w:rPr>
        <w:t>1</w:t>
      </w:r>
      <w:r w:rsidR="00971B4A">
        <w:rPr>
          <w:b/>
          <w:sz w:val="24"/>
          <w:szCs w:val="24"/>
          <w:lang w:val="pt-BR"/>
        </w:rPr>
        <w:t>2</w:t>
      </w:r>
      <w:r w:rsidR="00713426">
        <w:rPr>
          <w:b/>
          <w:sz w:val="24"/>
          <w:szCs w:val="24"/>
          <w:lang w:val="pt-BR"/>
        </w:rPr>
        <w:t>/</w:t>
      </w:r>
      <w:r w:rsidR="00C83CD0" w:rsidRPr="00104ACB">
        <w:rPr>
          <w:b/>
          <w:sz w:val="24"/>
          <w:szCs w:val="24"/>
          <w:lang w:val="pt-BR"/>
        </w:rPr>
        <w:t>SMADS/</w:t>
      </w:r>
      <w:r w:rsidR="00140386" w:rsidRPr="00104ACB">
        <w:rPr>
          <w:b/>
          <w:sz w:val="24"/>
          <w:szCs w:val="24"/>
          <w:lang w:val="pt-BR"/>
        </w:rPr>
        <w:t>202</w:t>
      </w:r>
      <w:r w:rsidR="00E861F0" w:rsidRPr="00104ACB">
        <w:rPr>
          <w:b/>
          <w:sz w:val="24"/>
          <w:szCs w:val="24"/>
          <w:lang w:val="pt-BR"/>
        </w:rPr>
        <w:t>2</w:t>
      </w:r>
    </w:p>
    <w:p w:rsidR="00E861F0" w:rsidRPr="00D752F1" w:rsidRDefault="00E861F0" w:rsidP="00DE4876">
      <w:pPr>
        <w:tabs>
          <w:tab w:val="decimal" w:pos="0"/>
          <w:tab w:val="left" w:pos="5954"/>
          <w:tab w:val="decimal" w:pos="9214"/>
        </w:tabs>
        <w:spacing w:line="276" w:lineRule="auto"/>
        <w:ind w:left="-426" w:right="-513"/>
        <w:jc w:val="center"/>
        <w:rPr>
          <w:sz w:val="22"/>
          <w:szCs w:val="22"/>
          <w:lang w:val="pt-BR"/>
        </w:rPr>
      </w:pPr>
    </w:p>
    <w:p w:rsidR="00E861F0" w:rsidRDefault="007A6F43" w:rsidP="00E861F0">
      <w:pPr>
        <w:pStyle w:val="Default"/>
        <w:jc w:val="both"/>
        <w:rPr>
          <w:color w:val="auto"/>
          <w:sz w:val="22"/>
          <w:szCs w:val="22"/>
        </w:rPr>
      </w:pPr>
      <w:r w:rsidRPr="00181642">
        <w:rPr>
          <w:color w:val="auto"/>
          <w:sz w:val="22"/>
          <w:szCs w:val="22"/>
        </w:rPr>
        <w:t xml:space="preserve">A </w:t>
      </w:r>
      <w:r w:rsidRPr="00181642">
        <w:rPr>
          <w:b/>
          <w:color w:val="auto"/>
          <w:sz w:val="22"/>
          <w:szCs w:val="22"/>
        </w:rPr>
        <w:t>Prefeitura Municipal de Suzano</w:t>
      </w:r>
      <w:r w:rsidRPr="00181642">
        <w:rPr>
          <w:color w:val="auto"/>
          <w:sz w:val="22"/>
          <w:szCs w:val="22"/>
        </w:rPr>
        <w:t>, no uso de suas atribuições legais</w:t>
      </w:r>
      <w:r w:rsidR="00B51906">
        <w:rPr>
          <w:color w:val="auto"/>
          <w:sz w:val="22"/>
          <w:szCs w:val="22"/>
        </w:rPr>
        <w:t>,</w:t>
      </w:r>
      <w:r w:rsidR="007549C5">
        <w:rPr>
          <w:color w:val="auto"/>
          <w:sz w:val="22"/>
          <w:szCs w:val="22"/>
        </w:rPr>
        <w:t xml:space="preserve"> </w:t>
      </w:r>
      <w:r w:rsidR="00B51906">
        <w:rPr>
          <w:color w:val="auto"/>
          <w:sz w:val="22"/>
          <w:szCs w:val="22"/>
        </w:rPr>
        <w:t xml:space="preserve"> considerando o </w:t>
      </w:r>
      <w:r w:rsidR="00B51906">
        <w:rPr>
          <w:shd w:val="clear" w:color="auto" w:fill="FFFFFF"/>
        </w:rPr>
        <w:t>Decreto Municipal nº 9849/ de 18 de outubro de 2022 publicado em 19-10-2022 que dispõe sobre o funcionamento das repartições públicas diretas e autárquicas, definindo os feriados e pontos f</w:t>
      </w:r>
      <w:r w:rsidR="007549C5">
        <w:rPr>
          <w:shd w:val="clear" w:color="auto" w:fill="FFFFFF"/>
        </w:rPr>
        <w:t xml:space="preserve">acultativos na cidade de Suzano e visando também ampliar a divulgação do mesmo </w:t>
      </w:r>
      <w:r w:rsidRPr="00181642">
        <w:rPr>
          <w:color w:val="auto"/>
          <w:sz w:val="22"/>
          <w:szCs w:val="22"/>
        </w:rPr>
        <w:t xml:space="preserve"> </w:t>
      </w:r>
      <w:r w:rsidR="007549C5">
        <w:rPr>
          <w:color w:val="auto"/>
          <w:sz w:val="22"/>
          <w:szCs w:val="22"/>
        </w:rPr>
        <w:t xml:space="preserve">é que  Rerratificamos </w:t>
      </w:r>
      <w:r w:rsidR="00D61295">
        <w:rPr>
          <w:color w:val="auto"/>
          <w:sz w:val="22"/>
          <w:szCs w:val="22"/>
        </w:rPr>
        <w:t xml:space="preserve">o </w:t>
      </w:r>
      <w:r w:rsidR="007549C5">
        <w:rPr>
          <w:color w:val="auto"/>
          <w:sz w:val="22"/>
          <w:szCs w:val="22"/>
        </w:rPr>
        <w:t>referi</w:t>
      </w:r>
      <w:r w:rsidR="00D61295">
        <w:rPr>
          <w:color w:val="auto"/>
          <w:sz w:val="22"/>
          <w:szCs w:val="22"/>
        </w:rPr>
        <w:t>do Edital</w:t>
      </w:r>
      <w:r w:rsidR="00140386">
        <w:rPr>
          <w:color w:val="auto"/>
          <w:sz w:val="22"/>
          <w:szCs w:val="22"/>
        </w:rPr>
        <w:t xml:space="preserve"> de Chamamento Público nº</w:t>
      </w:r>
      <w:r w:rsidR="00AF16E4">
        <w:rPr>
          <w:color w:val="auto"/>
          <w:sz w:val="22"/>
          <w:szCs w:val="22"/>
        </w:rPr>
        <w:t xml:space="preserve"> </w:t>
      </w:r>
      <w:r w:rsidR="00713426">
        <w:rPr>
          <w:color w:val="auto"/>
          <w:sz w:val="22"/>
          <w:szCs w:val="22"/>
        </w:rPr>
        <w:t>1</w:t>
      </w:r>
      <w:r w:rsidR="00971B4A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>/</w:t>
      </w:r>
      <w:r w:rsidR="00D752F1">
        <w:rPr>
          <w:color w:val="auto"/>
          <w:sz w:val="22"/>
          <w:szCs w:val="22"/>
        </w:rPr>
        <w:t>SMADS</w:t>
      </w:r>
      <w:r w:rsidR="00242417">
        <w:rPr>
          <w:color w:val="auto"/>
          <w:sz w:val="22"/>
          <w:szCs w:val="22"/>
        </w:rPr>
        <w:t>/202</w:t>
      </w:r>
      <w:r w:rsidR="00E861F0">
        <w:rPr>
          <w:color w:val="auto"/>
          <w:sz w:val="22"/>
          <w:szCs w:val="22"/>
        </w:rPr>
        <w:t>2</w:t>
      </w:r>
      <w:r w:rsidR="00140386">
        <w:rPr>
          <w:color w:val="auto"/>
          <w:sz w:val="22"/>
          <w:szCs w:val="22"/>
        </w:rPr>
        <w:t xml:space="preserve"> </w:t>
      </w:r>
      <w:r w:rsidR="00071CFF">
        <w:rPr>
          <w:color w:val="auto"/>
          <w:sz w:val="22"/>
          <w:szCs w:val="22"/>
        </w:rPr>
        <w:t xml:space="preserve">publicado em </w:t>
      </w:r>
      <w:r w:rsidR="00DE5EF8">
        <w:rPr>
          <w:color w:val="auto"/>
          <w:sz w:val="22"/>
          <w:szCs w:val="22"/>
        </w:rPr>
        <w:t>10</w:t>
      </w:r>
      <w:r w:rsidR="00071CFF">
        <w:rPr>
          <w:color w:val="auto"/>
          <w:sz w:val="22"/>
          <w:szCs w:val="22"/>
        </w:rPr>
        <w:t>-</w:t>
      </w:r>
      <w:r w:rsidR="00713426">
        <w:rPr>
          <w:color w:val="auto"/>
          <w:sz w:val="22"/>
          <w:szCs w:val="22"/>
        </w:rPr>
        <w:t>10</w:t>
      </w:r>
      <w:r w:rsidR="00E861F0">
        <w:rPr>
          <w:color w:val="auto"/>
          <w:sz w:val="22"/>
          <w:szCs w:val="22"/>
        </w:rPr>
        <w:t>-2022</w:t>
      </w:r>
      <w:r w:rsidR="00071CFF">
        <w:rPr>
          <w:color w:val="auto"/>
          <w:sz w:val="22"/>
          <w:szCs w:val="22"/>
        </w:rPr>
        <w:t xml:space="preserve"> </w:t>
      </w:r>
      <w:r w:rsidR="00D61295">
        <w:rPr>
          <w:color w:val="auto"/>
          <w:sz w:val="22"/>
          <w:szCs w:val="22"/>
        </w:rPr>
        <w:t>p</w:t>
      </w:r>
      <w:r w:rsidR="00140386">
        <w:rPr>
          <w:color w:val="auto"/>
          <w:sz w:val="22"/>
          <w:szCs w:val="22"/>
        </w:rPr>
        <w:t xml:space="preserve">ara </w:t>
      </w:r>
      <w:r w:rsidR="00D61295">
        <w:rPr>
          <w:color w:val="auto"/>
          <w:sz w:val="22"/>
          <w:szCs w:val="22"/>
        </w:rPr>
        <w:t xml:space="preserve">a </w:t>
      </w:r>
      <w:r w:rsidR="00D752F1">
        <w:rPr>
          <w:color w:val="auto"/>
          <w:sz w:val="22"/>
          <w:szCs w:val="22"/>
        </w:rPr>
        <w:t>seleção de O</w:t>
      </w:r>
      <w:r w:rsidR="00AF16E4">
        <w:rPr>
          <w:color w:val="auto"/>
          <w:sz w:val="22"/>
          <w:szCs w:val="22"/>
        </w:rPr>
        <w:t xml:space="preserve">rganização </w:t>
      </w:r>
      <w:r w:rsidR="00D752F1">
        <w:rPr>
          <w:color w:val="auto"/>
          <w:sz w:val="22"/>
          <w:szCs w:val="22"/>
        </w:rPr>
        <w:t>S</w:t>
      </w:r>
      <w:r w:rsidR="00AF16E4">
        <w:rPr>
          <w:color w:val="auto"/>
          <w:sz w:val="22"/>
          <w:szCs w:val="22"/>
        </w:rPr>
        <w:t>ocial</w:t>
      </w:r>
      <w:r w:rsidR="00D752F1">
        <w:rPr>
          <w:color w:val="auto"/>
          <w:sz w:val="22"/>
          <w:szCs w:val="22"/>
        </w:rPr>
        <w:t xml:space="preserve"> para </w:t>
      </w:r>
      <w:r w:rsidR="00140386">
        <w:rPr>
          <w:color w:val="auto"/>
          <w:sz w:val="22"/>
          <w:szCs w:val="22"/>
        </w:rPr>
        <w:t>execução d</w:t>
      </w:r>
      <w:r w:rsidR="00AF16E4">
        <w:rPr>
          <w:color w:val="auto"/>
          <w:sz w:val="22"/>
          <w:szCs w:val="22"/>
        </w:rPr>
        <w:t>o</w:t>
      </w:r>
      <w:r w:rsidR="00140386">
        <w:rPr>
          <w:color w:val="auto"/>
          <w:sz w:val="22"/>
          <w:szCs w:val="22"/>
        </w:rPr>
        <w:t xml:space="preserve"> </w:t>
      </w:r>
      <w:r w:rsidR="00E861F0">
        <w:rPr>
          <w:color w:val="auto"/>
          <w:sz w:val="22"/>
          <w:szCs w:val="22"/>
        </w:rPr>
        <w:t xml:space="preserve">Serviço de Acolhimento Institucional </w:t>
      </w:r>
      <w:r w:rsidR="00DE5EF8">
        <w:rPr>
          <w:color w:val="auto"/>
          <w:sz w:val="22"/>
          <w:szCs w:val="22"/>
        </w:rPr>
        <w:t xml:space="preserve">Adultos e Famílias – Modalidade </w:t>
      </w:r>
      <w:r w:rsidR="00971B4A">
        <w:rPr>
          <w:color w:val="auto"/>
          <w:sz w:val="22"/>
          <w:szCs w:val="22"/>
        </w:rPr>
        <w:t xml:space="preserve">Casa de Passagem </w:t>
      </w:r>
      <w:bookmarkStart w:id="0" w:name="_GoBack"/>
      <w:bookmarkEnd w:id="0"/>
    </w:p>
    <w:p w:rsidR="007F6A0E" w:rsidRDefault="007F6A0E" w:rsidP="00E861F0">
      <w:pPr>
        <w:pStyle w:val="Default"/>
        <w:jc w:val="both"/>
        <w:rPr>
          <w:color w:val="auto"/>
          <w:sz w:val="22"/>
          <w:szCs w:val="22"/>
        </w:rPr>
      </w:pPr>
    </w:p>
    <w:p w:rsidR="00E861F0" w:rsidRPr="00E861F0" w:rsidRDefault="00E861F0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 w:rsidRPr="00E861F0">
        <w:rPr>
          <w:rFonts w:eastAsiaTheme="minorHAnsi"/>
          <w:b/>
          <w:sz w:val="22"/>
          <w:szCs w:val="22"/>
          <w:lang w:val="pt-BR" w:eastAsia="en-US"/>
        </w:rPr>
        <w:t>N</w:t>
      </w:r>
      <w:r w:rsidR="004176F2">
        <w:rPr>
          <w:rFonts w:eastAsiaTheme="minorHAnsi"/>
          <w:b/>
          <w:sz w:val="22"/>
          <w:szCs w:val="22"/>
          <w:lang w:val="pt-BR" w:eastAsia="en-US"/>
        </w:rPr>
        <w:t xml:space="preserve">a tabela I, </w:t>
      </w:r>
      <w:r w:rsidRPr="00E861F0">
        <w:rPr>
          <w:rFonts w:eastAsiaTheme="minorHAnsi"/>
          <w:b/>
          <w:sz w:val="22"/>
          <w:szCs w:val="22"/>
          <w:lang w:val="pt-BR" w:eastAsia="en-US"/>
        </w:rPr>
        <w:t>onde lê-se:</w:t>
      </w:r>
    </w:p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9"/>
      </w:tblGrid>
      <w:tr w:rsidR="001D315F" w:rsidTr="004176F2">
        <w:tc>
          <w:tcPr>
            <w:tcW w:w="3208" w:type="dxa"/>
          </w:tcPr>
          <w:p w:rsidR="001D315F" w:rsidRDefault="001D315F" w:rsidP="00E861F0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ETAPA </w:t>
            </w:r>
          </w:p>
        </w:tc>
        <w:tc>
          <w:tcPr>
            <w:tcW w:w="3208" w:type="dxa"/>
          </w:tcPr>
          <w:p w:rsidR="001D315F" w:rsidRDefault="001D315F" w:rsidP="001D315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DESCRIÇÃO DA ETAPA </w:t>
            </w:r>
          </w:p>
        </w:tc>
        <w:tc>
          <w:tcPr>
            <w:tcW w:w="3209" w:type="dxa"/>
          </w:tcPr>
          <w:p w:rsidR="001D315F" w:rsidRDefault="001D315F" w:rsidP="00E861F0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DATAS 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01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rFonts w:eastAsiaTheme="minorHAnsi"/>
                <w:sz w:val="22"/>
                <w:szCs w:val="22"/>
                <w:lang w:val="pt-BR" w:eastAsia="en-US"/>
              </w:rPr>
              <w:t>Publicação</w:t>
            </w:r>
            <w:r>
              <w:rPr>
                <w:sz w:val="22"/>
                <w:szCs w:val="22"/>
              </w:rPr>
              <w:t xml:space="preserve"> do Edital de</w:t>
            </w:r>
            <w:r w:rsidRPr="007F6A0E">
              <w:rPr>
                <w:sz w:val="22"/>
                <w:szCs w:val="22"/>
              </w:rPr>
              <w:t xml:space="preserve"> Chamamento Público</w:t>
            </w:r>
          </w:p>
        </w:tc>
        <w:tc>
          <w:tcPr>
            <w:tcW w:w="3209" w:type="dxa"/>
          </w:tcPr>
          <w:p w:rsidR="007F6A0E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7F6A0E">
              <w:rPr>
                <w:rFonts w:eastAsiaTheme="minorHAnsi"/>
                <w:sz w:val="22"/>
                <w:szCs w:val="22"/>
                <w:lang w:val="pt-BR" w:eastAsia="en-US"/>
              </w:rPr>
              <w:t>/10/2022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Recepção Das Propostas Enviadas Pelas Osc</w:t>
            </w:r>
          </w:p>
        </w:tc>
        <w:tc>
          <w:tcPr>
            <w:tcW w:w="3209" w:type="dxa"/>
          </w:tcPr>
          <w:p w:rsidR="007F6A0E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7F6A0E">
              <w:rPr>
                <w:rFonts w:eastAsiaTheme="minorHAnsi"/>
                <w:sz w:val="22"/>
                <w:szCs w:val="22"/>
                <w:lang w:val="pt-BR" w:eastAsia="en-US"/>
              </w:rPr>
              <w:t>/10/2022 a 0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8</w:t>
            </w:r>
            <w:r w:rsidR="007F6A0E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03</w:t>
            </w:r>
          </w:p>
        </w:tc>
        <w:tc>
          <w:tcPr>
            <w:tcW w:w="3208" w:type="dxa"/>
          </w:tcPr>
          <w:p w:rsidR="007F6A0E" w:rsidRPr="007F6A0E" w:rsidRDefault="007F6A0E" w:rsidP="007F6A0E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Sessão Pública</w:t>
            </w:r>
          </w:p>
        </w:tc>
        <w:tc>
          <w:tcPr>
            <w:tcW w:w="3209" w:type="dxa"/>
          </w:tcPr>
          <w:p w:rsidR="007F6A0E" w:rsidRDefault="007F6A0E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</w:t>
            </w:r>
            <w:r w:rsidR="00DE5EF8">
              <w:rPr>
                <w:rFonts w:eastAsiaTheme="minorHAnsi"/>
                <w:sz w:val="22"/>
                <w:szCs w:val="22"/>
                <w:lang w:val="pt-BR" w:eastAsia="en-US"/>
              </w:rPr>
              <w:t>9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04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Etapa Competitiva de Avaliação das propostas pela Comissão de Seleção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09/11/2022 a 11/11/2022</w:t>
            </w:r>
          </w:p>
        </w:tc>
      </w:tr>
      <w:tr w:rsidR="007F6A0E" w:rsidTr="004176F2">
        <w:tc>
          <w:tcPr>
            <w:tcW w:w="3208" w:type="dxa"/>
          </w:tcPr>
          <w:p w:rsidR="007F6A0E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</w:p>
        </w:tc>
        <w:tc>
          <w:tcPr>
            <w:tcW w:w="3208" w:type="dxa"/>
          </w:tcPr>
          <w:p w:rsidR="007F6A0E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Divulgação do resultado Preliminar</w:t>
            </w:r>
          </w:p>
        </w:tc>
        <w:tc>
          <w:tcPr>
            <w:tcW w:w="3209" w:type="dxa"/>
          </w:tcPr>
          <w:p w:rsidR="007F6A0E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12/11/2022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06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Interposição de Recurso contra resultado preliminar 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16/11/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/2022 a 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22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07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Análise dos recursos pela Comissão de Seleção</w:t>
            </w:r>
            <w:r w:rsidRPr="001D315F">
              <w:t>.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23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 xml:space="preserve">/11/2022 a 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25</w:t>
            </w: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7F6A0E" w:rsidTr="004176F2"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315F">
              <w:rPr>
                <w:rFonts w:eastAsiaTheme="minorHAnsi"/>
                <w:sz w:val="22"/>
                <w:szCs w:val="22"/>
                <w:lang w:val="pt-BR" w:eastAsia="en-US"/>
              </w:rPr>
              <w:t>08</w:t>
            </w:r>
          </w:p>
        </w:tc>
        <w:tc>
          <w:tcPr>
            <w:tcW w:w="3208" w:type="dxa"/>
          </w:tcPr>
          <w:p w:rsidR="007F6A0E" w:rsidRPr="001D315F" w:rsidRDefault="007F6A0E" w:rsidP="007F6A0E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Homologação e publicação do resultado definitivo da fase de seleção, com divulgação das decisões recursais proferidas (se houver</w:t>
            </w:r>
            <w:r>
              <w:t>).</w:t>
            </w:r>
          </w:p>
        </w:tc>
        <w:tc>
          <w:tcPr>
            <w:tcW w:w="3209" w:type="dxa"/>
          </w:tcPr>
          <w:p w:rsidR="007F6A0E" w:rsidRPr="001D315F" w:rsidRDefault="007F6A0E" w:rsidP="007F6A0E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26/11/2022</w:t>
            </w:r>
          </w:p>
        </w:tc>
      </w:tr>
    </w:tbl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4176F2" w:rsidRDefault="004176F2" w:rsidP="00E861F0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B326C7" w:rsidRDefault="00B326C7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  <w:r>
        <w:rPr>
          <w:rFonts w:eastAsiaTheme="minorHAnsi"/>
          <w:b/>
          <w:sz w:val="22"/>
          <w:szCs w:val="22"/>
          <w:lang w:val="pt-BR" w:eastAsia="en-US"/>
        </w:rPr>
        <w:t>Leia-se:</w:t>
      </w:r>
    </w:p>
    <w:p w:rsidR="00917F99" w:rsidRDefault="00917F99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tbl>
      <w:tblPr>
        <w:tblStyle w:val="Tabelacomgrade"/>
        <w:tblW w:w="9624" w:type="dxa"/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D6D8F" w:rsidTr="00B326C7"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>ETAPA</w:t>
            </w:r>
          </w:p>
        </w:tc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DESCRIÇÃO DA ETAPA </w:t>
            </w:r>
          </w:p>
        </w:tc>
        <w:tc>
          <w:tcPr>
            <w:tcW w:w="3208" w:type="dxa"/>
          </w:tcPr>
          <w:p w:rsidR="001D6D8F" w:rsidRDefault="001D6D8F" w:rsidP="001D6D8F">
            <w:pPr>
              <w:spacing w:line="235" w:lineRule="atLeast"/>
              <w:jc w:val="both"/>
              <w:rPr>
                <w:rFonts w:eastAsiaTheme="minorHAnsi"/>
                <w:b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pt-BR" w:eastAsia="en-US"/>
              </w:rPr>
              <w:t xml:space="preserve">DATAS 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01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rFonts w:eastAsiaTheme="minorHAnsi"/>
                <w:sz w:val="22"/>
                <w:szCs w:val="22"/>
                <w:lang w:val="pt-BR" w:eastAsia="en-US"/>
              </w:rPr>
              <w:t>Publicação</w:t>
            </w:r>
            <w:r>
              <w:rPr>
                <w:sz w:val="22"/>
                <w:szCs w:val="22"/>
              </w:rPr>
              <w:t xml:space="preserve"> do Edital de</w:t>
            </w:r>
            <w:r w:rsidRPr="007F6A0E">
              <w:rPr>
                <w:sz w:val="22"/>
                <w:szCs w:val="22"/>
              </w:rPr>
              <w:t xml:space="preserve"> Chamamento Público</w:t>
            </w:r>
          </w:p>
        </w:tc>
        <w:tc>
          <w:tcPr>
            <w:tcW w:w="3208" w:type="dxa"/>
          </w:tcPr>
          <w:p w:rsidR="00165D67" w:rsidRPr="00165D67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/10/2022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Recepção Das Propostas Enviadas Pelas Osc</w:t>
            </w:r>
          </w:p>
        </w:tc>
        <w:tc>
          <w:tcPr>
            <w:tcW w:w="3208" w:type="dxa"/>
          </w:tcPr>
          <w:p w:rsidR="00165D67" w:rsidRPr="00165D67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10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/10/2022 a 1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8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65D67">
              <w:rPr>
                <w:rFonts w:eastAsiaTheme="minorHAnsi"/>
                <w:sz w:val="22"/>
                <w:szCs w:val="22"/>
                <w:lang w:val="pt-BR" w:eastAsia="en-US"/>
              </w:rPr>
              <w:t>03</w:t>
            </w:r>
          </w:p>
        </w:tc>
        <w:tc>
          <w:tcPr>
            <w:tcW w:w="3208" w:type="dxa"/>
          </w:tcPr>
          <w:p w:rsidR="00165D67" w:rsidRPr="007F6A0E" w:rsidRDefault="00165D67" w:rsidP="00165D67">
            <w:pPr>
              <w:rPr>
                <w:sz w:val="22"/>
                <w:szCs w:val="22"/>
              </w:rPr>
            </w:pPr>
            <w:r w:rsidRPr="007F6A0E">
              <w:rPr>
                <w:sz w:val="22"/>
                <w:szCs w:val="22"/>
              </w:rPr>
              <w:t>Sessão Pública</w:t>
            </w:r>
          </w:p>
        </w:tc>
        <w:tc>
          <w:tcPr>
            <w:tcW w:w="3208" w:type="dxa"/>
          </w:tcPr>
          <w:p w:rsidR="00165D67" w:rsidRPr="00165D67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21</w:t>
            </w:r>
            <w:r w:rsidR="00165D67" w:rsidRPr="00165D67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315F" w:rsidRDefault="00165D67" w:rsidP="00165D67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04</w:t>
            </w:r>
          </w:p>
        </w:tc>
        <w:tc>
          <w:tcPr>
            <w:tcW w:w="3208" w:type="dxa"/>
          </w:tcPr>
          <w:p w:rsidR="00165D67" w:rsidRPr="001D315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Etapa Competitiva das propostas pela Comissão de Seleção</w:t>
            </w:r>
          </w:p>
        </w:tc>
        <w:tc>
          <w:tcPr>
            <w:tcW w:w="3208" w:type="dxa"/>
          </w:tcPr>
          <w:p w:rsidR="00165D67" w:rsidRPr="00347062" w:rsidRDefault="00DE5EF8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22</w:t>
            </w:r>
            <w:r w:rsidR="00165D67">
              <w:rPr>
                <w:rFonts w:eastAsiaTheme="minorHAnsi"/>
                <w:sz w:val="22"/>
                <w:szCs w:val="22"/>
                <w:lang w:val="pt-BR" w:eastAsia="en-US"/>
              </w:rPr>
              <w:t>/11/2022 a 2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4</w:t>
            </w:r>
            <w:r w:rsidR="00165D67" w:rsidRPr="00347062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Default="00165D67" w:rsidP="00165D67">
            <w:pPr>
              <w:spacing w:line="235" w:lineRule="atLeast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</w:p>
        </w:tc>
        <w:tc>
          <w:tcPr>
            <w:tcW w:w="3208" w:type="dxa"/>
          </w:tcPr>
          <w:p w:rsidR="00165D67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Divulgação do resultado Preliminar</w:t>
            </w:r>
          </w:p>
        </w:tc>
        <w:tc>
          <w:tcPr>
            <w:tcW w:w="3208" w:type="dxa"/>
          </w:tcPr>
          <w:p w:rsidR="00165D67" w:rsidRPr="00347062" w:rsidRDefault="00165D67" w:rsidP="00DE5EF8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="00DE5EF8">
              <w:rPr>
                <w:rFonts w:eastAsiaTheme="minorHAnsi"/>
                <w:sz w:val="22"/>
                <w:szCs w:val="22"/>
                <w:lang w:val="pt-BR" w:eastAsia="en-US"/>
              </w:rPr>
              <w:t>5</w:t>
            </w:r>
            <w:r w:rsidRPr="00347062">
              <w:rPr>
                <w:rFonts w:eastAsiaTheme="minorHAnsi"/>
                <w:sz w:val="22"/>
                <w:szCs w:val="22"/>
                <w:lang w:val="pt-BR" w:eastAsia="en-US"/>
              </w:rPr>
              <w:t>/11/2022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06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 xml:space="preserve">Interposição de Recurso contra resultado preliminar </w:t>
            </w:r>
          </w:p>
        </w:tc>
        <w:tc>
          <w:tcPr>
            <w:tcW w:w="3208" w:type="dxa"/>
          </w:tcPr>
          <w:p w:rsidR="00165D67" w:rsidRPr="001D6D8F" w:rsidRDefault="00165D67" w:rsidP="00971B4A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8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/11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 xml:space="preserve">/2022 a 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02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/1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07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Análise dos recursos pela Comissão de Seleção</w:t>
            </w:r>
          </w:p>
        </w:tc>
        <w:tc>
          <w:tcPr>
            <w:tcW w:w="3208" w:type="dxa"/>
          </w:tcPr>
          <w:p w:rsidR="00165D67" w:rsidRPr="001D6D8F" w:rsidRDefault="00971B4A" w:rsidP="00971B4A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05</w:t>
            </w:r>
            <w:r w:rsidR="00165D67">
              <w:rPr>
                <w:rFonts w:eastAsiaTheme="minorHAnsi"/>
                <w:sz w:val="22"/>
                <w:szCs w:val="22"/>
                <w:lang w:val="pt-BR" w:eastAsia="en-US"/>
              </w:rPr>
              <w:t>/1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2</w:t>
            </w:r>
            <w:r w:rsidR="00165D67">
              <w:rPr>
                <w:rFonts w:eastAsiaTheme="minorHAnsi"/>
                <w:sz w:val="22"/>
                <w:szCs w:val="22"/>
                <w:lang w:val="pt-BR" w:eastAsia="en-US"/>
              </w:rPr>
              <w:t>/2022</w:t>
            </w:r>
          </w:p>
        </w:tc>
      </w:tr>
      <w:tr w:rsidR="00165D67" w:rsidTr="00B326C7"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08</w:t>
            </w:r>
          </w:p>
        </w:tc>
        <w:tc>
          <w:tcPr>
            <w:tcW w:w="3208" w:type="dxa"/>
          </w:tcPr>
          <w:p w:rsidR="00165D67" w:rsidRPr="001D6D8F" w:rsidRDefault="00165D67" w:rsidP="00165D67">
            <w:pPr>
              <w:spacing w:line="235" w:lineRule="atLeast"/>
              <w:jc w:val="both"/>
              <w:rPr>
                <w:rFonts w:eastAsiaTheme="minorHAnsi"/>
                <w:sz w:val="22"/>
                <w:szCs w:val="22"/>
                <w:lang w:val="pt-BR" w:eastAsia="en-US"/>
              </w:rPr>
            </w:pP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Homologação e publicação do resultado definitivo da fase de seleção, com divulgação das decisões recursais proferidas (se houver</w:t>
            </w:r>
            <w:r w:rsidRPr="001D6D8F">
              <w:t>).</w:t>
            </w:r>
          </w:p>
        </w:tc>
        <w:tc>
          <w:tcPr>
            <w:tcW w:w="3208" w:type="dxa"/>
          </w:tcPr>
          <w:p w:rsidR="00165D67" w:rsidRPr="001D6D8F" w:rsidRDefault="00165D67" w:rsidP="00971B4A">
            <w:pPr>
              <w:spacing w:line="235" w:lineRule="atLeast"/>
              <w:jc w:val="center"/>
              <w:rPr>
                <w:rFonts w:eastAsiaTheme="minorHAnsi"/>
                <w:sz w:val="22"/>
                <w:szCs w:val="22"/>
                <w:lang w:val="pt-BR" w:eastAsia="en-US"/>
              </w:rPr>
            </w:pPr>
            <w:r>
              <w:rPr>
                <w:rFonts w:eastAsiaTheme="minorHAnsi"/>
                <w:sz w:val="22"/>
                <w:szCs w:val="22"/>
                <w:lang w:val="pt-BR" w:eastAsia="en-US"/>
              </w:rPr>
              <w:t>0</w:t>
            </w:r>
            <w:r w:rsidR="00971B4A">
              <w:rPr>
                <w:rFonts w:eastAsiaTheme="minorHAnsi"/>
                <w:sz w:val="22"/>
                <w:szCs w:val="22"/>
                <w:lang w:val="pt-BR" w:eastAsia="en-US"/>
              </w:rPr>
              <w:t>6</w:t>
            </w:r>
            <w:r>
              <w:rPr>
                <w:rFonts w:eastAsiaTheme="minorHAnsi"/>
                <w:sz w:val="22"/>
                <w:szCs w:val="22"/>
                <w:lang w:val="pt-BR" w:eastAsia="en-US"/>
              </w:rPr>
              <w:t>/12</w:t>
            </w:r>
            <w:r w:rsidRPr="001D6D8F">
              <w:rPr>
                <w:rFonts w:eastAsiaTheme="minorHAnsi"/>
                <w:sz w:val="22"/>
                <w:szCs w:val="22"/>
                <w:lang w:val="pt-BR" w:eastAsia="en-US"/>
              </w:rPr>
              <w:t>/2022</w:t>
            </w:r>
          </w:p>
        </w:tc>
      </w:tr>
    </w:tbl>
    <w:p w:rsidR="00B326C7" w:rsidRPr="00B326C7" w:rsidRDefault="00B326C7" w:rsidP="00B326C7">
      <w:pPr>
        <w:shd w:val="clear" w:color="auto" w:fill="FFFFFF"/>
        <w:spacing w:line="235" w:lineRule="atLeast"/>
        <w:jc w:val="both"/>
        <w:rPr>
          <w:rFonts w:eastAsiaTheme="minorHAnsi"/>
          <w:b/>
          <w:sz w:val="22"/>
          <w:szCs w:val="22"/>
          <w:lang w:val="pt-BR" w:eastAsia="en-US"/>
        </w:rPr>
      </w:pPr>
    </w:p>
    <w:p w:rsidR="00917F99" w:rsidRDefault="00917F99" w:rsidP="00E861F0">
      <w:pPr>
        <w:pStyle w:val="Default"/>
        <w:jc w:val="both"/>
        <w:rPr>
          <w:color w:val="auto"/>
          <w:sz w:val="22"/>
          <w:szCs w:val="22"/>
        </w:rPr>
      </w:pPr>
    </w:p>
    <w:p w:rsidR="008A378F" w:rsidRDefault="00D334A8" w:rsidP="00A56475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 demais constantes no presente edital, seguem inalterados.  </w:t>
      </w:r>
    </w:p>
    <w:p w:rsidR="00A56475" w:rsidRDefault="00A56475" w:rsidP="00A56475">
      <w:pPr>
        <w:pStyle w:val="Default"/>
        <w:jc w:val="both"/>
        <w:rPr>
          <w:color w:val="auto"/>
          <w:sz w:val="22"/>
          <w:szCs w:val="22"/>
        </w:rPr>
      </w:pPr>
    </w:p>
    <w:p w:rsidR="00AC4CE7" w:rsidRDefault="00AC4CE7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  <w:r w:rsidRPr="00D752F1">
        <w:rPr>
          <w:rFonts w:eastAsiaTheme="minorHAnsi"/>
          <w:sz w:val="22"/>
          <w:szCs w:val="22"/>
          <w:lang w:val="pt-BR" w:eastAsia="en-US"/>
        </w:rPr>
        <w:t>E, para que ninguém possa alegar desconhecimento é expedido o presente Edital.</w:t>
      </w:r>
    </w:p>
    <w:p w:rsidR="00D334A8" w:rsidRDefault="00D334A8" w:rsidP="00181642">
      <w:pPr>
        <w:widowControl w:val="0"/>
        <w:rPr>
          <w:rFonts w:eastAsiaTheme="minorHAnsi"/>
          <w:sz w:val="22"/>
          <w:szCs w:val="22"/>
          <w:lang w:val="pt-BR" w:eastAsia="en-US"/>
        </w:rPr>
      </w:pPr>
    </w:p>
    <w:p w:rsidR="00AC4CE7" w:rsidRPr="00D752F1" w:rsidRDefault="00AC4CE7">
      <w:pPr>
        <w:widowControl w:val="0"/>
        <w:spacing w:line="180" w:lineRule="exact"/>
        <w:rPr>
          <w:color w:val="000000"/>
          <w:sz w:val="22"/>
          <w:szCs w:val="22"/>
          <w:lang w:val="pt-BR"/>
        </w:rPr>
      </w:pPr>
    </w:p>
    <w:p w:rsidR="00AC4CE7" w:rsidRDefault="00DE4876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D752F1">
        <w:rPr>
          <w:sz w:val="22"/>
          <w:szCs w:val="22"/>
          <w:lang w:val="pt-BR"/>
        </w:rPr>
        <w:t xml:space="preserve">Suzano, </w:t>
      </w:r>
      <w:r w:rsidR="00165D67">
        <w:rPr>
          <w:sz w:val="22"/>
          <w:szCs w:val="22"/>
          <w:lang w:val="pt-BR"/>
        </w:rPr>
        <w:t>07</w:t>
      </w:r>
      <w:r w:rsidR="00347062">
        <w:rPr>
          <w:sz w:val="22"/>
          <w:szCs w:val="22"/>
          <w:lang w:val="pt-BR"/>
        </w:rPr>
        <w:t xml:space="preserve"> de novembro</w:t>
      </w:r>
      <w:r w:rsidR="00B326C7">
        <w:rPr>
          <w:sz w:val="22"/>
          <w:szCs w:val="22"/>
          <w:lang w:val="pt-BR"/>
        </w:rPr>
        <w:t xml:space="preserve"> </w:t>
      </w:r>
      <w:r w:rsidR="00AC4CE7" w:rsidRPr="00D752F1">
        <w:rPr>
          <w:sz w:val="22"/>
          <w:szCs w:val="22"/>
          <w:lang w:val="pt-BR"/>
        </w:rPr>
        <w:t>de 20</w:t>
      </w:r>
      <w:r w:rsidR="00A56475" w:rsidRPr="00D752F1">
        <w:rPr>
          <w:sz w:val="22"/>
          <w:szCs w:val="22"/>
          <w:lang w:val="pt-BR"/>
        </w:rPr>
        <w:t>2</w:t>
      </w:r>
      <w:r w:rsidR="00D334A8">
        <w:rPr>
          <w:sz w:val="22"/>
          <w:szCs w:val="22"/>
          <w:lang w:val="pt-BR"/>
        </w:rPr>
        <w:t>2</w:t>
      </w:r>
      <w:r w:rsidR="00AC4CE7" w:rsidRPr="00D752F1">
        <w:rPr>
          <w:sz w:val="22"/>
          <w:szCs w:val="22"/>
          <w:lang w:val="pt-BR"/>
        </w:rPr>
        <w:t>.</w:t>
      </w:r>
    </w:p>
    <w:p w:rsidR="008A378F" w:rsidRDefault="00E36F8A" w:rsidP="00AC4CE7">
      <w:pPr>
        <w:tabs>
          <w:tab w:val="decimal" w:pos="0"/>
          <w:tab w:val="decimal" w:pos="8789"/>
        </w:tabs>
        <w:spacing w:line="276" w:lineRule="auto"/>
        <w:ind w:right="-186"/>
        <w:jc w:val="center"/>
        <w:rPr>
          <w:sz w:val="22"/>
          <w:szCs w:val="22"/>
          <w:lang w:val="pt-BR"/>
        </w:rPr>
      </w:pPr>
      <w:r w:rsidRPr="00E36F8A">
        <w:rPr>
          <w:b/>
          <w:noProof/>
          <w:sz w:val="22"/>
          <w:szCs w:val="22"/>
          <w:lang w:val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153035</wp:posOffset>
            </wp:positionV>
            <wp:extent cx="946150" cy="946150"/>
            <wp:effectExtent l="0" t="0" r="6350" b="6350"/>
            <wp:wrapNone/>
            <wp:docPr id="1" name="Imagem 1" descr="C:\Users\regianebmm\Downloads\00 geraldo garippo_assinatura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anebmm\Downloads\00 geraldo garippo_assinatura transparent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0C46" w:rsidRPr="00D752F1" w:rsidRDefault="004B0C46" w:rsidP="004645F6">
      <w:pPr>
        <w:ind w:right="-186"/>
        <w:jc w:val="center"/>
        <w:rPr>
          <w:b/>
          <w:sz w:val="22"/>
          <w:szCs w:val="22"/>
          <w:lang w:val="pt-BR"/>
        </w:rPr>
      </w:pPr>
    </w:p>
    <w:p w:rsidR="00DE4876" w:rsidRDefault="00A56475" w:rsidP="00DE4876">
      <w:pPr>
        <w:ind w:right="-186"/>
        <w:jc w:val="center"/>
        <w:rPr>
          <w:b/>
          <w:sz w:val="22"/>
          <w:szCs w:val="22"/>
          <w:lang w:val="pt-BR"/>
        </w:rPr>
      </w:pPr>
      <w:r w:rsidRPr="00D752F1">
        <w:rPr>
          <w:b/>
          <w:sz w:val="22"/>
          <w:szCs w:val="22"/>
          <w:lang w:val="pt-BR"/>
        </w:rPr>
        <w:t>Geraldo Garippo</w:t>
      </w:r>
    </w:p>
    <w:p w:rsidR="00D334A8" w:rsidRPr="00D752F1" w:rsidRDefault="00D334A8" w:rsidP="00DE4876">
      <w:pPr>
        <w:ind w:right="-186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Secretário Municipal de Assistência e Desenvolvimento Social  </w:t>
      </w:r>
    </w:p>
    <w:sectPr w:rsidR="00D334A8" w:rsidRPr="00D752F1" w:rsidSect="004645F6">
      <w:pgSz w:w="11904" w:h="16834"/>
      <w:pgMar w:top="568" w:right="1276" w:bottom="278" w:left="993" w:header="288" w:footer="28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67B" w:rsidRDefault="009C467B">
      <w:r>
        <w:separator/>
      </w:r>
    </w:p>
  </w:endnote>
  <w:endnote w:type="continuationSeparator" w:id="0">
    <w:p w:rsidR="009C467B" w:rsidRDefault="009C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67B" w:rsidRDefault="009C467B">
      <w:r>
        <w:separator/>
      </w:r>
    </w:p>
  </w:footnote>
  <w:footnote w:type="continuationSeparator" w:id="0">
    <w:p w:rsidR="009C467B" w:rsidRDefault="009C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B6388"/>
    <w:multiLevelType w:val="hybridMultilevel"/>
    <w:tmpl w:val="43AC79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24868"/>
    <w:multiLevelType w:val="hybridMultilevel"/>
    <w:tmpl w:val="55365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F4"/>
    <w:rsid w:val="000415A1"/>
    <w:rsid w:val="00071CFF"/>
    <w:rsid w:val="000C0EA1"/>
    <w:rsid w:val="000C1741"/>
    <w:rsid w:val="00104ACB"/>
    <w:rsid w:val="00140386"/>
    <w:rsid w:val="00165D67"/>
    <w:rsid w:val="00181642"/>
    <w:rsid w:val="001A74C6"/>
    <w:rsid w:val="001D315F"/>
    <w:rsid w:val="001D6D8F"/>
    <w:rsid w:val="00214F80"/>
    <w:rsid w:val="00242417"/>
    <w:rsid w:val="00331ED3"/>
    <w:rsid w:val="00347062"/>
    <w:rsid w:val="00385EB1"/>
    <w:rsid w:val="003F2403"/>
    <w:rsid w:val="004149D6"/>
    <w:rsid w:val="004176F2"/>
    <w:rsid w:val="004645F6"/>
    <w:rsid w:val="004B0C46"/>
    <w:rsid w:val="004F1770"/>
    <w:rsid w:val="00526260"/>
    <w:rsid w:val="00597636"/>
    <w:rsid w:val="00616E53"/>
    <w:rsid w:val="00647651"/>
    <w:rsid w:val="006F6969"/>
    <w:rsid w:val="00707401"/>
    <w:rsid w:val="00713426"/>
    <w:rsid w:val="00714BA2"/>
    <w:rsid w:val="00747E20"/>
    <w:rsid w:val="00747E99"/>
    <w:rsid w:val="007549C5"/>
    <w:rsid w:val="007A6F43"/>
    <w:rsid w:val="007B1A43"/>
    <w:rsid w:val="007F6A0E"/>
    <w:rsid w:val="00873BFA"/>
    <w:rsid w:val="008A1D33"/>
    <w:rsid w:val="008A378F"/>
    <w:rsid w:val="00917F99"/>
    <w:rsid w:val="00971B4A"/>
    <w:rsid w:val="009C467B"/>
    <w:rsid w:val="009F5985"/>
    <w:rsid w:val="00A15BB3"/>
    <w:rsid w:val="00A56475"/>
    <w:rsid w:val="00A652CF"/>
    <w:rsid w:val="00A65FE1"/>
    <w:rsid w:val="00AB31D3"/>
    <w:rsid w:val="00AC4CE7"/>
    <w:rsid w:val="00AD0565"/>
    <w:rsid w:val="00AF16E4"/>
    <w:rsid w:val="00AF48BB"/>
    <w:rsid w:val="00B018A4"/>
    <w:rsid w:val="00B139E2"/>
    <w:rsid w:val="00B326C7"/>
    <w:rsid w:val="00B51906"/>
    <w:rsid w:val="00B5202A"/>
    <w:rsid w:val="00BA0667"/>
    <w:rsid w:val="00BA441E"/>
    <w:rsid w:val="00BC5B09"/>
    <w:rsid w:val="00C00B1D"/>
    <w:rsid w:val="00C811CB"/>
    <w:rsid w:val="00C83CD0"/>
    <w:rsid w:val="00C85530"/>
    <w:rsid w:val="00CC4F4B"/>
    <w:rsid w:val="00D334A8"/>
    <w:rsid w:val="00D60D41"/>
    <w:rsid w:val="00D61295"/>
    <w:rsid w:val="00D67CE7"/>
    <w:rsid w:val="00D752F1"/>
    <w:rsid w:val="00D90866"/>
    <w:rsid w:val="00DE4876"/>
    <w:rsid w:val="00DE5EF8"/>
    <w:rsid w:val="00E36F8A"/>
    <w:rsid w:val="00E861F0"/>
    <w:rsid w:val="00EE6180"/>
    <w:rsid w:val="00EF492D"/>
    <w:rsid w:val="00F03B96"/>
    <w:rsid w:val="00F07AD7"/>
    <w:rsid w:val="00FC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36174D-82BF-46EA-864A-78C29332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7A6F43"/>
    <w:pPr>
      <w:keepNext/>
      <w:autoSpaceDE/>
      <w:autoSpaceDN/>
      <w:adjustRightInd/>
      <w:jc w:val="both"/>
      <w:outlineLvl w:val="0"/>
    </w:pPr>
    <w:rPr>
      <w:rFonts w:eastAsia="Times New Roman" w:cs="Times New Roman"/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7A6F43"/>
    <w:rPr>
      <w:rFonts w:ascii="Arial" w:eastAsia="Times New Roman" w:hAnsi="Arial" w:cs="Times New Roman"/>
      <w:b/>
      <w:bCs/>
      <w:sz w:val="20"/>
      <w:szCs w:val="20"/>
      <w:lang w:val="x-none"/>
    </w:rPr>
  </w:style>
  <w:style w:type="paragraph" w:styleId="Ttulo">
    <w:name w:val="Title"/>
    <w:basedOn w:val="Normal"/>
    <w:link w:val="TtuloChar"/>
    <w:uiPriority w:val="99"/>
    <w:qFormat/>
    <w:rsid w:val="007A6F43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tuloChar">
    <w:name w:val="Título Char"/>
    <w:basedOn w:val="Fontepargpadro"/>
    <w:link w:val="Ttulo"/>
    <w:uiPriority w:val="99"/>
    <w:rsid w:val="007A6F4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Default">
    <w:name w:val="Default"/>
    <w:rsid w:val="007A6F4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AC4CE7"/>
    <w:pPr>
      <w:widowControl w:val="0"/>
      <w:spacing w:line="180" w:lineRule="exact"/>
    </w:pPr>
    <w:rPr>
      <w:b/>
      <w:color w:val="000000"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C4CE7"/>
    <w:rPr>
      <w:rFonts w:ascii="Arial" w:hAnsi="Arial" w:cs="Arial"/>
      <w:b/>
      <w:color w:val="000000"/>
      <w:sz w:val="24"/>
      <w:szCs w:val="24"/>
    </w:rPr>
  </w:style>
  <w:style w:type="paragraph" w:customStyle="1" w:styleId="Corpodetexto22">
    <w:name w:val="Corpo de texto 22"/>
    <w:basedOn w:val="Normal"/>
    <w:uiPriority w:val="99"/>
    <w:rsid w:val="00AC4CE7"/>
    <w:pPr>
      <w:suppressAutoHyphens/>
      <w:autoSpaceDE/>
      <w:autoSpaceDN/>
      <w:adjustRightInd/>
      <w:spacing w:line="240" w:lineRule="atLeast"/>
      <w:jc w:val="both"/>
    </w:pPr>
    <w:rPr>
      <w:rFonts w:eastAsia="Times New Roman"/>
      <w:lang w:val="pt-BR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4645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645F6"/>
    <w:rPr>
      <w:rFonts w:ascii="Arial" w:hAnsi="Arial" w:cs="Arial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4F17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C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CFF"/>
    <w:rPr>
      <w:rFonts w:ascii="Segoe UI" w:hAnsi="Segoe UI" w:cs="Segoe UI"/>
      <w:sz w:val="18"/>
      <w:szCs w:val="18"/>
      <w:lang w:val="en-US"/>
    </w:rPr>
  </w:style>
  <w:style w:type="table" w:styleId="Tabelacomgrade">
    <w:name w:val="Table Grid"/>
    <w:basedOn w:val="Tabelanormal"/>
    <w:uiPriority w:val="59"/>
    <w:rsid w:val="0041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Regiane Borges Marques Macedo</cp:lastModifiedBy>
  <cp:revision>2</cp:revision>
  <cp:lastPrinted>2022-11-09T12:16:00Z</cp:lastPrinted>
  <dcterms:created xsi:type="dcterms:W3CDTF">2022-11-09T12:42:00Z</dcterms:created>
  <dcterms:modified xsi:type="dcterms:W3CDTF">2022-11-09T12:42:00Z</dcterms:modified>
</cp:coreProperties>
</file>